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6EB" w:rsidRDefault="002B46EB"/>
    <w:p w:rsidR="002B46EB" w:rsidRPr="0057588A" w:rsidRDefault="000B3C1D" w:rsidP="0057588A">
      <w:pPr>
        <w:jc w:val="center"/>
        <w:rPr>
          <w:rFonts w:ascii="Calibri" w:hAnsi="Calibri"/>
          <w:sz w:val="24"/>
          <w:szCs w:val="24"/>
        </w:rPr>
      </w:pPr>
      <w:r w:rsidRPr="0057588A">
        <w:rPr>
          <w:rFonts w:ascii="Calibri" w:hAnsi="Calibri"/>
          <w:sz w:val="24"/>
          <w:szCs w:val="24"/>
        </w:rPr>
        <w:t>PAKIET 12</w:t>
      </w:r>
    </w:p>
    <w:p w:rsidR="0057588A" w:rsidRDefault="002B46EB" w:rsidP="002B46EB">
      <w:pPr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                   </w:t>
      </w:r>
    </w:p>
    <w:p w:rsidR="002B46EB" w:rsidRPr="008C7DD7" w:rsidRDefault="002B46EB" w:rsidP="0057588A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ZESTAWIENIE  PARAMETRÓW  I WARUNKÓW  TECHNICZNYCH</w:t>
      </w:r>
    </w:p>
    <w:p w:rsidR="002B46EB" w:rsidRPr="00335407" w:rsidRDefault="002B46EB" w:rsidP="002B46EB">
      <w:pPr>
        <w:rPr>
          <w:rFonts w:ascii="Calibri" w:hAnsi="Calibri"/>
          <w:sz w:val="22"/>
          <w:szCs w:val="22"/>
        </w:rPr>
      </w:pPr>
    </w:p>
    <w:tbl>
      <w:tblPr>
        <w:tblW w:w="13185" w:type="dxa"/>
        <w:tblInd w:w="-52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389"/>
        <w:gridCol w:w="2144"/>
        <w:gridCol w:w="2553"/>
        <w:gridCol w:w="2695"/>
        <w:gridCol w:w="2695"/>
      </w:tblGrid>
      <w:tr w:rsidR="002B46EB" w:rsidRPr="00335407" w:rsidTr="002B46EB">
        <w:trPr>
          <w:trHeight w:val="284"/>
        </w:trPr>
        <w:tc>
          <w:tcPr>
            <w:tcW w:w="3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shd w:val="clear" w:color="auto" w:fill="FFFFFF"/>
              <w:ind w:left="36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3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Default="002B46EB" w:rsidP="002B46EB">
            <w:pPr>
              <w:rPr>
                <w:rFonts w:ascii="Calibri" w:hAnsi="Calibri"/>
                <w:b/>
                <w:sz w:val="24"/>
                <w:szCs w:val="24"/>
              </w:rPr>
            </w:pPr>
          </w:p>
          <w:p w:rsidR="002B46EB" w:rsidRDefault="002B46EB" w:rsidP="002B46EB">
            <w:pPr>
              <w:rPr>
                <w:rFonts w:ascii="Calibri" w:hAnsi="Calibri"/>
                <w:b/>
                <w:i/>
                <w:sz w:val="24"/>
                <w:szCs w:val="24"/>
              </w:rPr>
            </w:pPr>
            <w:r w:rsidRPr="002B46EB">
              <w:rPr>
                <w:rFonts w:ascii="Calibri" w:hAnsi="Calibri"/>
                <w:b/>
                <w:sz w:val="24"/>
                <w:szCs w:val="24"/>
              </w:rPr>
              <w:t>ZESTAW DO INTUBACJI DOTCHAWICZNEJ Z RURKAMI INTUBACYJNYMI</w:t>
            </w:r>
            <w:r>
              <w:rPr>
                <w:rFonts w:ascii="Calibri" w:hAnsi="Calibri"/>
                <w:b/>
                <w:i/>
                <w:sz w:val="24"/>
                <w:szCs w:val="24"/>
              </w:rPr>
              <w:t xml:space="preserve">      </w:t>
            </w:r>
          </w:p>
          <w:p w:rsidR="002B46EB" w:rsidRPr="002B46EB" w:rsidRDefault="002B46EB" w:rsidP="002B46EB">
            <w:pPr>
              <w:rPr>
                <w:rFonts w:ascii="Calibri" w:hAnsi="Calibri"/>
                <w:b/>
                <w:i/>
                <w:sz w:val="24"/>
                <w:szCs w:val="24"/>
              </w:rPr>
            </w:pPr>
            <w:r>
              <w:rPr>
                <w:rFonts w:ascii="Calibri" w:hAnsi="Calibri"/>
                <w:b/>
                <w:i/>
                <w:sz w:val="24"/>
                <w:szCs w:val="24"/>
              </w:rPr>
              <w:t xml:space="preserve">                                                                                                  </w:t>
            </w:r>
            <w:r w:rsidRPr="002B46EB">
              <w:rPr>
                <w:rFonts w:ascii="Calibri" w:hAnsi="Calibri"/>
                <w:b/>
                <w:sz w:val="24"/>
                <w:szCs w:val="24"/>
              </w:rPr>
              <w:t>4 szt</w:t>
            </w:r>
            <w:r>
              <w:rPr>
                <w:rFonts w:ascii="Calibri" w:hAnsi="Calibri"/>
                <w:b/>
                <w:sz w:val="24"/>
                <w:szCs w:val="24"/>
              </w:rPr>
              <w:t>.</w:t>
            </w:r>
          </w:p>
        </w:tc>
        <w:tc>
          <w:tcPr>
            <w:tcW w:w="2695" w:type="dxa"/>
            <w:vAlign w:val="center"/>
          </w:tcPr>
          <w:p w:rsidR="002B46EB" w:rsidRPr="002B46EB" w:rsidRDefault="002B46EB" w:rsidP="002B46EB">
            <w:pPr>
              <w:rPr>
                <w:rFonts w:ascii="Calibri" w:hAnsi="Calibri"/>
                <w:b/>
                <w:sz w:val="24"/>
                <w:szCs w:val="24"/>
              </w:rPr>
            </w:pPr>
            <w:r w:rsidRPr="002B46EB">
              <w:rPr>
                <w:rFonts w:ascii="Calibri" w:hAnsi="Calibri"/>
                <w:b/>
                <w:sz w:val="24"/>
                <w:szCs w:val="24"/>
              </w:rPr>
              <w:t>.</w:t>
            </w:r>
          </w:p>
        </w:tc>
      </w:tr>
      <w:tr w:rsidR="002B46EB" w:rsidRPr="00335407" w:rsidTr="002B46EB">
        <w:trPr>
          <w:gridAfter w:val="1"/>
          <w:wAfter w:w="2695" w:type="dxa"/>
          <w:trHeight w:val="284"/>
        </w:trPr>
        <w:tc>
          <w:tcPr>
            <w:tcW w:w="3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shd w:val="clear" w:color="auto" w:fill="FFFFFF"/>
              <w:ind w:left="7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Typ i model urządzenia/urządzeń</w:t>
            </w:r>
          </w:p>
        </w:tc>
        <w:tc>
          <w:tcPr>
            <w:tcW w:w="73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B46EB" w:rsidRPr="00335407" w:rsidTr="002B46EB">
        <w:trPr>
          <w:gridAfter w:val="1"/>
          <w:wAfter w:w="2695" w:type="dxa"/>
          <w:trHeight w:val="284"/>
        </w:trPr>
        <w:tc>
          <w:tcPr>
            <w:tcW w:w="3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shd w:val="clear" w:color="auto" w:fill="FFFFFF"/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73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B46EB" w:rsidRPr="00335407" w:rsidTr="002B46EB">
        <w:trPr>
          <w:gridAfter w:val="1"/>
          <w:wAfter w:w="2695" w:type="dxa"/>
          <w:trHeight w:val="284"/>
        </w:trPr>
        <w:tc>
          <w:tcPr>
            <w:tcW w:w="3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shd w:val="clear" w:color="auto" w:fill="FFFFFF"/>
              <w:ind w:left="22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73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shd w:val="clear" w:color="auto" w:fill="FFFFFF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B46EB" w:rsidRPr="00335407" w:rsidTr="002B46EB">
        <w:trPr>
          <w:gridAfter w:val="1"/>
          <w:wAfter w:w="2695" w:type="dxa"/>
          <w:trHeight w:val="284"/>
        </w:trPr>
        <w:tc>
          <w:tcPr>
            <w:tcW w:w="30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shd w:val="clear" w:color="auto" w:fill="FFFFFF"/>
              <w:ind w:left="14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Rok produkcji:  </w:t>
            </w:r>
          </w:p>
        </w:tc>
        <w:tc>
          <w:tcPr>
            <w:tcW w:w="73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shd w:val="clear" w:color="auto" w:fill="FFFFFF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</w:p>
        </w:tc>
      </w:tr>
      <w:tr w:rsidR="002B46EB" w:rsidRPr="00335407" w:rsidTr="002B46EB">
        <w:trPr>
          <w:gridAfter w:val="1"/>
          <w:wAfter w:w="2695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keepNext/>
              <w:jc w:val="center"/>
              <w:outlineLvl w:val="1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 xml:space="preserve">WYMAGANE PARAMETRY              I WARUNKI </w:t>
            </w:r>
          </w:p>
          <w:p w:rsidR="002B46EB" w:rsidRPr="00335407" w:rsidRDefault="002B46EB" w:rsidP="002B46EB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TAK/NIE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2B46EB" w:rsidRPr="00335407" w:rsidTr="002B46EB">
        <w:trPr>
          <w:gridAfter w:val="1"/>
          <w:wAfter w:w="2695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969B7" w:rsidRDefault="002B46EB" w:rsidP="002B46EB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969B7">
              <w:rPr>
                <w:rFonts w:ascii="Calibri" w:hAnsi="Calibri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4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keepNext/>
              <w:outlineLvl w:val="1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>Zestaw laryngoskop do trudnej intubacji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 xml:space="preserve">TAK 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2B46EB" w:rsidRPr="00335407" w:rsidTr="002B46EB">
        <w:trPr>
          <w:gridAfter w:val="1"/>
          <w:wAfter w:w="2695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969B7" w:rsidRDefault="002B46EB" w:rsidP="002B46EB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969B7">
              <w:rPr>
                <w:rFonts w:ascii="Calibri" w:hAnsi="Calibri" w:cs="Arial"/>
                <w:color w:val="000000"/>
                <w:sz w:val="22"/>
                <w:szCs w:val="22"/>
              </w:rPr>
              <w:t>2.</w:t>
            </w:r>
          </w:p>
        </w:tc>
        <w:tc>
          <w:tcPr>
            <w:tcW w:w="4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keepNext/>
              <w:outlineLvl w:val="1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>Światłowodowy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 xml:space="preserve">TAK 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2B46EB" w:rsidRPr="00335407" w:rsidTr="002B46EB">
        <w:trPr>
          <w:gridAfter w:val="1"/>
          <w:wAfter w:w="2695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969B7" w:rsidRDefault="002B46EB" w:rsidP="002B46EB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969B7">
              <w:rPr>
                <w:rFonts w:ascii="Calibri" w:hAnsi="Calibri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4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keepNext/>
              <w:outlineLvl w:val="1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 xml:space="preserve">Komplet łyżek typu </w:t>
            </w:r>
            <w:proofErr w:type="spellStart"/>
            <w:r w:rsidRPr="00335407">
              <w:rPr>
                <w:rFonts w:ascii="Calibri" w:hAnsi="Calibri"/>
                <w:bCs/>
                <w:sz w:val="22"/>
                <w:szCs w:val="22"/>
              </w:rPr>
              <w:t>McCoy</w:t>
            </w:r>
            <w:proofErr w:type="spellEnd"/>
            <w:r w:rsidRPr="00335407">
              <w:rPr>
                <w:rFonts w:ascii="Calibri" w:hAnsi="Calibri"/>
                <w:bCs/>
                <w:sz w:val="22"/>
                <w:szCs w:val="22"/>
              </w:rPr>
              <w:t xml:space="preserve"> – rozmiar 3,</w:t>
            </w:r>
            <w:r w:rsidR="0057588A">
              <w:rPr>
                <w:rFonts w:ascii="Calibri" w:hAnsi="Calibri"/>
                <w:bCs/>
                <w:sz w:val="22"/>
                <w:szCs w:val="22"/>
              </w:rPr>
              <w:t xml:space="preserve"> </w:t>
            </w:r>
            <w:r w:rsidRPr="00335407">
              <w:rPr>
                <w:rFonts w:ascii="Calibri" w:hAnsi="Calibri"/>
                <w:bCs/>
                <w:sz w:val="22"/>
                <w:szCs w:val="22"/>
              </w:rPr>
              <w:t>4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57588A" w:rsidP="002B46EB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>
              <w:rPr>
                <w:rFonts w:ascii="Calibri" w:hAnsi="Calibri"/>
                <w:bCs/>
                <w:sz w:val="22"/>
                <w:szCs w:val="22"/>
              </w:rPr>
              <w:t>TAK, podać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2B46EB" w:rsidRPr="00335407" w:rsidTr="002B46EB">
        <w:trPr>
          <w:gridAfter w:val="1"/>
          <w:wAfter w:w="2695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969B7" w:rsidRDefault="002B46EB" w:rsidP="002B46EB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969B7">
              <w:rPr>
                <w:rFonts w:ascii="Calibri" w:hAnsi="Calibri" w:cs="Arial"/>
                <w:color w:val="000000"/>
                <w:sz w:val="22"/>
                <w:szCs w:val="22"/>
              </w:rPr>
              <w:t>4.</w:t>
            </w:r>
          </w:p>
        </w:tc>
        <w:tc>
          <w:tcPr>
            <w:tcW w:w="4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keepNext/>
              <w:outlineLvl w:val="1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>Możliwość sterylizacji w autoklawie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 xml:space="preserve">TAK 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2B46EB" w:rsidRPr="00335407" w:rsidTr="002B46EB">
        <w:trPr>
          <w:gridAfter w:val="1"/>
          <w:wAfter w:w="2695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969B7" w:rsidRDefault="002B46EB" w:rsidP="002B46EB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969B7">
              <w:rPr>
                <w:rFonts w:ascii="Calibri" w:hAnsi="Calibri" w:cs="Arial"/>
                <w:color w:val="000000"/>
                <w:sz w:val="22"/>
                <w:szCs w:val="22"/>
              </w:rPr>
              <w:t>5.</w:t>
            </w:r>
          </w:p>
        </w:tc>
        <w:tc>
          <w:tcPr>
            <w:tcW w:w="4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2B46EB" w:rsidRPr="00335407" w:rsidRDefault="002B46EB" w:rsidP="002B46EB">
            <w:pPr>
              <w:keepNext/>
              <w:outlineLvl w:val="1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>„</w:t>
            </w:r>
            <w:r w:rsidRPr="002B46EB">
              <w:rPr>
                <w:rFonts w:ascii="Calibri" w:hAnsi="Calibri"/>
                <w:bCs/>
                <w:sz w:val="22"/>
                <w:szCs w:val="22"/>
              </w:rPr>
              <w:t>zielony standard” rękojeści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 xml:space="preserve">TAK 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2B46EB" w:rsidRPr="00335407" w:rsidTr="002B46EB">
        <w:trPr>
          <w:gridAfter w:val="1"/>
          <w:wAfter w:w="2695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969B7" w:rsidRDefault="002B46EB" w:rsidP="002B46EB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3969B7">
              <w:rPr>
                <w:rFonts w:ascii="Calibri" w:hAnsi="Calibri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4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keepNext/>
              <w:outlineLvl w:val="1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>Etui z łatwo zmywalnego materiału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  <w:r w:rsidRPr="00335407">
              <w:rPr>
                <w:rFonts w:ascii="Calibri" w:hAnsi="Calibri"/>
                <w:bCs/>
                <w:sz w:val="22"/>
                <w:szCs w:val="22"/>
              </w:rPr>
              <w:t xml:space="preserve">TAK 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</w:p>
        </w:tc>
      </w:tr>
      <w:tr w:rsidR="002B46EB" w:rsidRPr="00335407" w:rsidTr="00572C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2695" w:type="dxa"/>
        </w:trPr>
        <w:tc>
          <w:tcPr>
            <w:tcW w:w="10490" w:type="dxa"/>
            <w:gridSpan w:val="5"/>
            <w:shd w:val="clear" w:color="auto" w:fill="auto"/>
            <w:vAlign w:val="center"/>
          </w:tcPr>
          <w:p w:rsidR="002B46EB" w:rsidRPr="00AA7048" w:rsidRDefault="002B46EB" w:rsidP="002B46EB">
            <w:pPr>
              <w:rPr>
                <w:rFonts w:ascii="Calibri" w:hAnsi="Calibri"/>
                <w:sz w:val="22"/>
                <w:szCs w:val="22"/>
              </w:rPr>
            </w:pP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PARAMETRY OGÓLNE </w:t>
            </w:r>
            <w:r w:rsidRPr="00AA7048">
              <w:rPr>
                <w:rFonts w:ascii="Calibri" w:hAnsi="Calibri" w:cs="Arial"/>
                <w:b/>
                <w:bCs/>
                <w:sz w:val="22"/>
                <w:szCs w:val="22"/>
              </w:rPr>
              <w:t>DLA KAŻDEGO Z WSZYSTKICH POWYŻEJ</w:t>
            </w:r>
            <w:r w:rsidRPr="00BB6833">
              <w:rPr>
                <w:rFonts w:ascii="Calibri" w:hAnsi="Calibri" w:cs="Arial"/>
                <w:b/>
                <w:bCs/>
                <w:sz w:val="22"/>
                <w:szCs w:val="22"/>
              </w:rPr>
              <w:t xml:space="preserve"> OPISANYCH URZĄDZEŃ</w:t>
            </w:r>
          </w:p>
        </w:tc>
      </w:tr>
      <w:tr w:rsidR="002B46EB" w:rsidRPr="00636E9A" w:rsidTr="002B46EB">
        <w:trPr>
          <w:gridAfter w:val="1"/>
          <w:wAfter w:w="2695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AD3D03" w:rsidRDefault="002B46EB" w:rsidP="002B46EB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7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BB6833" w:rsidRDefault="002B46EB" w:rsidP="002B46EB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Okres gwarancji min. 36 m-</w:t>
            </w:r>
            <w:proofErr w:type="spellStart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cy</w:t>
            </w:r>
            <w:proofErr w:type="spellEnd"/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; obejmuje również akumulatory (jeśli dotyczy).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BB6833" w:rsidRDefault="002B46EB" w:rsidP="002B46EB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BB6833">
              <w:rPr>
                <w:rFonts w:ascii="Calibri" w:hAnsi="Calibri" w:cs="Arial"/>
                <w:sz w:val="22"/>
                <w:szCs w:val="22"/>
              </w:rPr>
              <w:t>TAK</w:t>
            </w:r>
            <w:r w:rsidR="0057588A">
              <w:rPr>
                <w:rFonts w:ascii="Calibri" w:hAnsi="Calibri" w:cs="Arial"/>
                <w:sz w:val="22"/>
                <w:szCs w:val="22"/>
              </w:rPr>
              <w:t>, podać</w:t>
            </w:r>
            <w:r w:rsidRPr="00BB6833">
              <w:rPr>
                <w:rFonts w:ascii="Calibri" w:hAnsi="Calibri" w:cs="Arial"/>
                <w:sz w:val="22"/>
                <w:szCs w:val="22"/>
              </w:rPr>
              <w:br/>
            </w:r>
          </w:p>
          <w:p w:rsidR="002B46EB" w:rsidRPr="00BB6833" w:rsidRDefault="002B46EB" w:rsidP="002B46EB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2B46EB" w:rsidRPr="00636E9A" w:rsidTr="002B46EB">
        <w:trPr>
          <w:gridAfter w:val="1"/>
          <w:wAfter w:w="2695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AD3D03" w:rsidRDefault="002B46EB" w:rsidP="002B46EB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8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8C7DD7" w:rsidRDefault="002B46EB" w:rsidP="002B46EB">
            <w:pPr>
              <w:widowControl/>
              <w:autoSpaceDE/>
              <w:autoSpaceDN/>
              <w:adjustRightInd/>
              <w:rPr>
                <w:rFonts w:ascii="Calibri" w:hAnsi="Calibri" w:cs="Arial"/>
                <w:sz w:val="22"/>
                <w:szCs w:val="22"/>
              </w:rPr>
            </w:pPr>
            <w:r w:rsidRPr="008C7DD7">
              <w:rPr>
                <w:rFonts w:ascii="Calibri" w:hAnsi="Calibri" w:cs="Arial"/>
                <w:sz w:val="22"/>
                <w:szCs w:val="22"/>
              </w:rPr>
              <w:t>Czas reakcji od przyjęcia zgłoszenia – podjęta naprawa nie dłużej jak:</w:t>
            </w:r>
            <w:r w:rsidRPr="008C7DD7">
              <w:rPr>
                <w:rFonts w:ascii="Calibri" w:hAnsi="Calibri" w:cs="Arial"/>
                <w:sz w:val="22"/>
                <w:szCs w:val="22"/>
              </w:rPr>
              <w:br/>
              <w:t>- 24 h (dni pracujące) dla zgłoszenia w czasie trwania gwarancji;</w:t>
            </w:r>
            <w:r w:rsidRPr="008C7DD7">
              <w:rPr>
                <w:rFonts w:ascii="Calibri" w:hAnsi="Calibri" w:cs="Arial"/>
                <w:sz w:val="22"/>
                <w:szCs w:val="22"/>
              </w:rPr>
              <w:br/>
              <w:t xml:space="preserve">- 48 h (dni pracujące) dla zgłoszenia pogwarancyjnego. 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BB6833" w:rsidRDefault="002B46EB" w:rsidP="002B46EB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2B46EB" w:rsidRPr="00636E9A" w:rsidTr="002B46EB">
        <w:trPr>
          <w:gridAfter w:val="1"/>
          <w:wAfter w:w="2695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AD3D03" w:rsidRDefault="002B46EB" w:rsidP="002B46EB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9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BB6833" w:rsidRDefault="002B46EB" w:rsidP="002B46EB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FF70B7">
              <w:rPr>
                <w:rFonts w:ascii="Calibri" w:hAnsi="Calibri" w:cs="Arial"/>
                <w:color w:val="000000"/>
                <w:sz w:val="22"/>
                <w:szCs w:val="22"/>
              </w:rPr>
              <w:t>Wliczone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przeglądy (min. 1 x w roku chyba, że producent urządzeń lub/i ich podzespołów lub/i elementów wymaga 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  <w:u w:val="single"/>
              </w:rPr>
              <w:t>częstszych niż 1 x w roku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pr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zeglądów - wówczas ilość tych p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rzeglądów winna być zgodna z wytycznymi producenta) w okresie gwarancji łącznie z 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w</w:t>
            </w:r>
            <w:r w:rsidRPr="00FF70B7">
              <w:rPr>
                <w:rFonts w:ascii="Calibri" w:hAnsi="Calibri" w:cs="Arial"/>
                <w:color w:val="000000"/>
                <w:sz w:val="22"/>
                <w:szCs w:val="22"/>
              </w:rPr>
              <w:t>liczon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ą</w:t>
            </w:r>
            <w:r w:rsidRPr="00FF70B7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w cenę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wymianą części zalecanych przez producenta (w ilości, zakresie – zgodnie z wymaganiami producenta) na koszt dostawcy; dotyczy również akumulatorów.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BB6833" w:rsidRDefault="002B46EB" w:rsidP="002B46EB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2B46EB" w:rsidRPr="00636E9A" w:rsidTr="002B46EB">
        <w:trPr>
          <w:gridAfter w:val="1"/>
          <w:wAfter w:w="2695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AD3D03" w:rsidRDefault="002B46EB" w:rsidP="002B46EB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10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BB6833" w:rsidRDefault="002B46EB" w:rsidP="002B46E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Wypełniony paszport techniczny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BB6833" w:rsidRDefault="002B46EB" w:rsidP="002B46EB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2B46EB" w:rsidRPr="00636E9A" w:rsidTr="002B46EB">
        <w:trPr>
          <w:gridAfter w:val="1"/>
          <w:wAfter w:w="2695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AD3D03" w:rsidRDefault="002B46EB" w:rsidP="002B46EB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11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BB6833" w:rsidRDefault="002B46EB" w:rsidP="002B46E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Instrukcje obsługi,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  <w:u w:val="single"/>
              </w:rPr>
              <w:t>w tym sposobu mycia i dezynfekcji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, w języku polskim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BB6833" w:rsidRDefault="002B46EB" w:rsidP="002B46EB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2B46EB" w:rsidRPr="00636E9A" w:rsidTr="002B46EB">
        <w:trPr>
          <w:gridAfter w:val="1"/>
          <w:wAfter w:w="2695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AD3D03" w:rsidRDefault="002B46EB" w:rsidP="002B46EB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t>12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BB6833" w:rsidRDefault="002B46EB" w:rsidP="002B46EB">
            <w:pPr>
              <w:widowControl/>
              <w:autoSpaceDE/>
              <w:autoSpaceDN/>
              <w:adjustRightInd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t xml:space="preserve">Dane teleadresowe i kontaktowe do najbliższych </w:t>
            </w: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dla siedziby Zamawiającego autoryzowanych punktów serwisowych na terenie Polski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BB6833" w:rsidRDefault="002B46EB" w:rsidP="002B46EB">
            <w:pPr>
              <w:widowControl/>
              <w:autoSpaceDE/>
              <w:autoSpaceDN/>
              <w:adjustRightInd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TAK</w:t>
            </w:r>
            <w:r w:rsidR="0057588A">
              <w:rPr>
                <w:rFonts w:ascii="Calibri" w:hAnsi="Calibri"/>
                <w:color w:val="000000"/>
                <w:sz w:val="22"/>
                <w:szCs w:val="22"/>
              </w:rPr>
              <w:t>, podać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  <w:tr w:rsidR="002B46EB" w:rsidRPr="00636E9A" w:rsidTr="002B46EB">
        <w:trPr>
          <w:gridAfter w:val="1"/>
          <w:wAfter w:w="2695" w:type="dxa"/>
          <w:trHeight w:val="40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AD3D03" w:rsidRDefault="002B46EB" w:rsidP="002B46EB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>
              <w:rPr>
                <w:rFonts w:ascii="Calibri" w:hAnsi="Calibri" w:cs="Arial"/>
                <w:color w:val="000000"/>
                <w:sz w:val="22"/>
                <w:szCs w:val="22"/>
              </w:rPr>
              <w:lastRenderedPageBreak/>
              <w:t>13</w:t>
            </w:r>
            <w:r w:rsidRPr="00AD3D03">
              <w:rPr>
                <w:rFonts w:ascii="Calibri" w:hAnsi="Calibri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BB6833" w:rsidRDefault="002B46EB" w:rsidP="002B46EB">
            <w:pPr>
              <w:widowControl/>
              <w:autoSpaceDE/>
              <w:autoSpaceDN/>
              <w:adjustRightInd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>Urządzenie</w:t>
            </w:r>
            <w:r>
              <w:rPr>
                <w:rFonts w:ascii="Calibri" w:hAnsi="Calibri" w:cs="Arial"/>
                <w:color w:val="000000"/>
                <w:sz w:val="22"/>
                <w:szCs w:val="22"/>
              </w:rPr>
              <w:t>/sprzęt zastępczy</w:t>
            </w:r>
            <w:r w:rsidRPr="00BB6833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(w przypadku awarii lub/i konieczności zabrania urządzenia do przeglądu poza szpital lub/i unieruchomienia urządzenia na czas przeglądu)</w:t>
            </w:r>
          </w:p>
        </w:tc>
        <w:tc>
          <w:tcPr>
            <w:tcW w:w="2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BB6833" w:rsidRDefault="002B46EB" w:rsidP="002B46EB">
            <w:pPr>
              <w:widowControl/>
              <w:autoSpaceDE/>
              <w:autoSpaceDN/>
              <w:adjustRightInd/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AA7048">
              <w:rPr>
                <w:rFonts w:ascii="Calibri" w:hAnsi="Calibri" w:cs="Arial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46EB" w:rsidRPr="00335407" w:rsidRDefault="002B46EB" w:rsidP="002B46EB">
            <w:pPr>
              <w:jc w:val="center"/>
              <w:rPr>
                <w:rFonts w:ascii="Calibri" w:hAnsi="Calibri"/>
                <w:bCs/>
                <w:sz w:val="22"/>
                <w:szCs w:val="22"/>
              </w:rPr>
            </w:pPr>
          </w:p>
        </w:tc>
      </w:tr>
    </w:tbl>
    <w:p w:rsidR="002B46EB" w:rsidRDefault="002B46EB" w:rsidP="002B46EB">
      <w:pPr>
        <w:jc w:val="both"/>
        <w:rPr>
          <w:rFonts w:ascii="Arial" w:hAnsi="Arial" w:cs="Arial"/>
        </w:rPr>
      </w:pPr>
    </w:p>
    <w:p w:rsidR="002B46EB" w:rsidRDefault="002B46EB" w:rsidP="002B46EB">
      <w:pPr>
        <w:jc w:val="both"/>
        <w:rPr>
          <w:rFonts w:ascii="Arial" w:hAnsi="Arial" w:cs="Arial"/>
        </w:rPr>
      </w:pPr>
    </w:p>
    <w:p w:rsidR="002B46EB" w:rsidRDefault="002B46EB" w:rsidP="002B46EB">
      <w:pPr>
        <w:jc w:val="both"/>
        <w:rPr>
          <w:rFonts w:ascii="Arial" w:hAnsi="Arial" w:cs="Arial"/>
        </w:rPr>
      </w:pPr>
    </w:p>
    <w:p w:rsidR="002B46EB" w:rsidRPr="00FE6D64" w:rsidRDefault="002B46EB" w:rsidP="002B46EB">
      <w:pPr>
        <w:rPr>
          <w:rFonts w:ascii="Arial" w:hAnsi="Arial" w:cs="Arial"/>
        </w:rPr>
      </w:pPr>
    </w:p>
    <w:p w:rsidR="002B46EB" w:rsidRDefault="002B46EB" w:rsidP="002B46EB">
      <w:pPr>
        <w:jc w:val="both"/>
        <w:rPr>
          <w:rFonts w:ascii="Arial" w:hAnsi="Arial" w:cs="Arial"/>
        </w:rPr>
      </w:pPr>
    </w:p>
    <w:p w:rsidR="002B46EB" w:rsidRDefault="002B46EB" w:rsidP="002B46EB">
      <w:pPr>
        <w:jc w:val="both"/>
        <w:rPr>
          <w:rFonts w:ascii="Arial" w:hAnsi="Arial" w:cs="Arial"/>
        </w:rPr>
      </w:pPr>
    </w:p>
    <w:p w:rsidR="002B46EB" w:rsidRDefault="002B46EB" w:rsidP="002B46EB">
      <w:pPr>
        <w:jc w:val="both"/>
        <w:rPr>
          <w:rFonts w:ascii="Arial" w:hAnsi="Arial" w:cs="Arial"/>
        </w:rPr>
      </w:pPr>
    </w:p>
    <w:p w:rsidR="002B46EB" w:rsidRPr="0057588A" w:rsidRDefault="002B46EB" w:rsidP="002B46EB">
      <w:pPr>
        <w:jc w:val="both"/>
        <w:rPr>
          <w:rFonts w:asciiTheme="minorHAnsi" w:hAnsiTheme="minorHAnsi" w:cs="Arial"/>
        </w:rPr>
      </w:pPr>
      <w:r w:rsidRPr="0057588A">
        <w:rPr>
          <w:rFonts w:asciiTheme="minorHAnsi" w:hAnsiTheme="minorHAnsi" w:cs="Arial"/>
        </w:rPr>
        <w:t>..........................................</w:t>
      </w:r>
      <w:r w:rsidRPr="0057588A">
        <w:rPr>
          <w:rFonts w:asciiTheme="minorHAnsi" w:hAnsiTheme="minorHAnsi" w:cs="Arial"/>
        </w:rPr>
        <w:tab/>
      </w:r>
      <w:r w:rsidRPr="0057588A">
        <w:rPr>
          <w:rFonts w:asciiTheme="minorHAnsi" w:hAnsiTheme="minorHAnsi" w:cs="Arial"/>
        </w:rPr>
        <w:tab/>
      </w:r>
      <w:r w:rsidRPr="0057588A">
        <w:rPr>
          <w:rFonts w:asciiTheme="minorHAnsi" w:hAnsiTheme="minorHAnsi" w:cs="Arial"/>
        </w:rPr>
        <w:tab/>
      </w:r>
      <w:r w:rsidRPr="0057588A">
        <w:rPr>
          <w:rFonts w:asciiTheme="minorHAnsi" w:hAnsiTheme="minorHAnsi" w:cs="Arial"/>
        </w:rPr>
        <w:tab/>
      </w:r>
      <w:r w:rsidRPr="0057588A">
        <w:rPr>
          <w:rFonts w:asciiTheme="minorHAnsi" w:hAnsiTheme="minorHAnsi" w:cs="Arial"/>
        </w:rPr>
        <w:tab/>
      </w:r>
      <w:r w:rsidR="0057588A">
        <w:rPr>
          <w:rFonts w:asciiTheme="minorHAnsi" w:hAnsiTheme="minorHAnsi" w:cs="Arial"/>
        </w:rPr>
        <w:t xml:space="preserve">                       </w:t>
      </w:r>
      <w:r w:rsidRPr="0057588A">
        <w:rPr>
          <w:rFonts w:asciiTheme="minorHAnsi" w:hAnsiTheme="minorHAnsi" w:cs="Arial"/>
        </w:rPr>
        <w:t>……...............................</w:t>
      </w:r>
    </w:p>
    <w:p w:rsidR="002B46EB" w:rsidRPr="0057588A" w:rsidRDefault="002B46EB" w:rsidP="002B46EB">
      <w:pPr>
        <w:jc w:val="both"/>
        <w:rPr>
          <w:rFonts w:asciiTheme="minorHAnsi" w:hAnsiTheme="minorHAnsi" w:cs="Arial"/>
        </w:rPr>
      </w:pPr>
      <w:r w:rsidRPr="0057588A">
        <w:rPr>
          <w:rFonts w:asciiTheme="minorHAnsi" w:hAnsiTheme="minorHAnsi" w:cs="Arial"/>
        </w:rPr>
        <w:t>(miejsce i data wystawienia)</w:t>
      </w:r>
      <w:r w:rsidRPr="0057588A">
        <w:rPr>
          <w:rFonts w:asciiTheme="minorHAnsi" w:hAnsiTheme="minorHAnsi" w:cs="Arial"/>
        </w:rPr>
        <w:tab/>
      </w:r>
      <w:r w:rsidRPr="0057588A">
        <w:rPr>
          <w:rFonts w:asciiTheme="minorHAnsi" w:hAnsiTheme="minorHAnsi" w:cs="Arial"/>
        </w:rPr>
        <w:tab/>
      </w:r>
      <w:r w:rsidRPr="0057588A">
        <w:rPr>
          <w:rFonts w:asciiTheme="minorHAnsi" w:hAnsiTheme="minorHAnsi" w:cs="Arial"/>
        </w:rPr>
        <w:tab/>
      </w:r>
      <w:r w:rsidRPr="0057588A">
        <w:rPr>
          <w:rFonts w:asciiTheme="minorHAnsi" w:hAnsiTheme="minorHAnsi" w:cs="Arial"/>
        </w:rPr>
        <w:tab/>
      </w:r>
      <w:r w:rsidRPr="0057588A">
        <w:rPr>
          <w:rFonts w:asciiTheme="minorHAnsi" w:hAnsiTheme="minorHAnsi" w:cs="Arial"/>
        </w:rPr>
        <w:tab/>
      </w:r>
      <w:r w:rsidR="0057588A">
        <w:rPr>
          <w:rFonts w:asciiTheme="minorHAnsi" w:hAnsiTheme="minorHAnsi" w:cs="Arial"/>
        </w:rPr>
        <w:t xml:space="preserve">         </w:t>
      </w:r>
      <w:bookmarkStart w:id="0" w:name="_GoBack"/>
      <w:bookmarkEnd w:id="0"/>
      <w:r w:rsidRPr="0057588A">
        <w:rPr>
          <w:rFonts w:asciiTheme="minorHAnsi" w:hAnsiTheme="minorHAnsi" w:cs="Arial"/>
        </w:rPr>
        <w:t>(podpis i pieczątka)</w:t>
      </w:r>
    </w:p>
    <w:p w:rsidR="002B46EB" w:rsidRPr="0057588A" w:rsidRDefault="002B46EB" w:rsidP="002B46EB">
      <w:pPr>
        <w:rPr>
          <w:rFonts w:asciiTheme="minorHAnsi" w:hAnsiTheme="minorHAnsi"/>
          <w:sz w:val="22"/>
          <w:szCs w:val="22"/>
        </w:rPr>
      </w:pPr>
    </w:p>
    <w:p w:rsidR="002B46EB" w:rsidRDefault="002B46EB" w:rsidP="002B46EB">
      <w:pPr>
        <w:rPr>
          <w:rFonts w:ascii="Calibri" w:hAnsi="Calibri"/>
          <w:b/>
          <w:color w:val="FF0000"/>
          <w:sz w:val="22"/>
          <w:szCs w:val="22"/>
        </w:rPr>
      </w:pPr>
    </w:p>
    <w:p w:rsidR="002B46EB" w:rsidRDefault="002B46EB" w:rsidP="002B46EB">
      <w:pPr>
        <w:rPr>
          <w:rFonts w:ascii="Calibri" w:hAnsi="Calibri"/>
          <w:b/>
          <w:color w:val="FF0000"/>
          <w:sz w:val="22"/>
          <w:szCs w:val="22"/>
        </w:rPr>
      </w:pPr>
    </w:p>
    <w:p w:rsidR="002B46EB" w:rsidRDefault="002B46EB" w:rsidP="002B46EB">
      <w:pPr>
        <w:rPr>
          <w:rFonts w:ascii="Calibri" w:hAnsi="Calibri"/>
          <w:b/>
          <w:color w:val="FF0000"/>
          <w:sz w:val="22"/>
          <w:szCs w:val="22"/>
        </w:rPr>
      </w:pPr>
    </w:p>
    <w:p w:rsidR="002B46EB" w:rsidRDefault="002B46EB" w:rsidP="002B46EB">
      <w:pPr>
        <w:rPr>
          <w:rFonts w:ascii="Calibri" w:hAnsi="Calibri"/>
          <w:b/>
          <w:color w:val="FF0000"/>
          <w:sz w:val="22"/>
          <w:szCs w:val="22"/>
        </w:rPr>
      </w:pPr>
    </w:p>
    <w:p w:rsidR="002B46EB" w:rsidRDefault="002B46EB"/>
    <w:sectPr w:rsidR="002B46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ED4"/>
    <w:rsid w:val="000B3C1D"/>
    <w:rsid w:val="002B46EB"/>
    <w:rsid w:val="00572C26"/>
    <w:rsid w:val="0057588A"/>
    <w:rsid w:val="005F0F4C"/>
    <w:rsid w:val="00AB3A18"/>
    <w:rsid w:val="00D74ED4"/>
    <w:rsid w:val="00FF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46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B46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300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m.struzinski</cp:lastModifiedBy>
  <cp:revision>9</cp:revision>
  <dcterms:created xsi:type="dcterms:W3CDTF">2017-05-29T12:21:00Z</dcterms:created>
  <dcterms:modified xsi:type="dcterms:W3CDTF">2017-12-15T09:16:00Z</dcterms:modified>
</cp:coreProperties>
</file>